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0C" w:rsidRPr="0013350C" w:rsidRDefault="0013350C" w:rsidP="0013350C">
      <w:pPr>
        <w:pStyle w:val="a3"/>
        <w:spacing w:before="0" w:beforeAutospacing="0" w:after="13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Исправление речевого слуха.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Речевой (фонематический) слух - это способность улавливать и различать на слух звуки (фонемы) родного языка, а также понимать смысл различного сочетания звуков – слова, фразы, тексты. Речевой слух помогает дифференцировать человеческую речь по громкости, скорости, тембру, интонации.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 xml:space="preserve">Способность слышать, различать на слух звуки речи не возникает сама собой, даже если у ребёнка хороший физический (неречевой) слух - эту способность нужно развивать с первых лет жизни. Формирование фонематического слуха особенно интенсивно происходит </w:t>
      </w:r>
      <w:proofErr w:type="gramStart"/>
      <w:r w:rsidRPr="0013350C">
        <w:rPr>
          <w:sz w:val="28"/>
          <w:szCs w:val="28"/>
        </w:rPr>
        <w:t>в первые</w:t>
      </w:r>
      <w:proofErr w:type="gramEnd"/>
      <w:r w:rsidRPr="0013350C">
        <w:rPr>
          <w:sz w:val="28"/>
          <w:szCs w:val="28"/>
        </w:rPr>
        <w:t xml:space="preserve"> 5-6 лет жизни ребёнка. В этом возрасте появляются все звуки родного языка, речь становится фонетически чистой, без искажений.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Очень важно не упустить возможности возраста и помочь ребенку в формировании правильной речи. При этом одинаково значимы как умение отчётливо выговаривать слова, так и тонко дифференцировать звуки родного языка на слух. Эти умения ребёнка понадобятся при обучении грамоте: часть слов русского языка пишутся, исходя из фонетического принципа письма - "как слышим, так и пишем".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При развитии речевого слуха работа продвигается от различения (слышу - не слышу) к восприятию (что слышу).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Основная задача игр, направленных на развитие восприятия речи на слух, - открыть для малыша особый мир звуков человеческой речи, сделать эти звуки привлекательными и значимыми. Вслушиваясь в слова, играя с ними, ребёнок формирует фонематический слух, улучшает дикцию, стараясь приблизить звучание своей речи к тому, что он слышит от окружающих. Поэтому очень важно, чтобы речь окружающих ребенка людей была чистой и правильной, могла стать образцом для подражания.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Следующим этапом развития фонематического слуха ребёнка является звуковой анализ слова - придумывание слов на заданный звук, определение места звука в слове (в начале, в середине или в конце слова), различение на слух слов, которые отличаются одним звуком, определение на слух звукового состава слов.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sz w:val="28"/>
          <w:szCs w:val="28"/>
        </w:rPr>
        <w:t>Игры для развития речевого слуха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«Найди картинку»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Вам понадобятся парные картинки из детского лото с изображением игрушек или предметов.</w:t>
      </w:r>
      <w:r w:rsidRPr="0013350C">
        <w:rPr>
          <w:sz w:val="28"/>
          <w:szCs w:val="28"/>
        </w:rPr>
        <w:br/>
        <w:t xml:space="preserve">Положите на стол перед ребёнком несколько картинок и предложите отгадать, какие картинки вы назовёте. Взрослый называет один из предметов, изображённых на картинках, ребёнок слушает, затем ищет эту картинку на столе, показывает её и по мере возможности повторяет слово. Для </w:t>
      </w:r>
      <w:r w:rsidRPr="0013350C">
        <w:rPr>
          <w:sz w:val="28"/>
          <w:szCs w:val="28"/>
        </w:rPr>
        <w:lastRenderedPageBreak/>
        <w:t>подтверждения правильности ответа ребёнка взрослый достаёт парную картинку и прикладывает её к той, что показал ребенок.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"Покажи игрушку "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Ребёнок сидит на расстоянии 2-3 метров от взрослого, а на полу или на столе лежат различные игрушки или предметы. Взрослый предлагает ребёнку послушать то</w:t>
      </w:r>
      <w:proofErr w:type="gramStart"/>
      <w:r w:rsidRPr="0013350C">
        <w:rPr>
          <w:sz w:val="28"/>
          <w:szCs w:val="28"/>
        </w:rPr>
        <w:t>.</w:t>
      </w:r>
      <w:proofErr w:type="gramEnd"/>
      <w:r w:rsidRPr="0013350C">
        <w:rPr>
          <w:sz w:val="28"/>
          <w:szCs w:val="28"/>
        </w:rPr>
        <w:t xml:space="preserve"> </w:t>
      </w:r>
      <w:proofErr w:type="gramStart"/>
      <w:r w:rsidRPr="0013350C">
        <w:rPr>
          <w:sz w:val="28"/>
          <w:szCs w:val="28"/>
        </w:rPr>
        <w:t>ч</w:t>
      </w:r>
      <w:proofErr w:type="gramEnd"/>
      <w:r w:rsidRPr="0013350C">
        <w:rPr>
          <w:sz w:val="28"/>
          <w:szCs w:val="28"/>
        </w:rPr>
        <w:t>то он назовёт (предмет или игрушку) и принести то, что взрослый назвал.</w:t>
      </w:r>
      <w:r w:rsidRPr="0013350C">
        <w:rPr>
          <w:sz w:val="28"/>
          <w:szCs w:val="28"/>
        </w:rPr>
        <w:br/>
      </w:r>
      <w:proofErr w:type="gramStart"/>
      <w:r w:rsidRPr="0013350C">
        <w:rPr>
          <w:sz w:val="28"/>
          <w:szCs w:val="28"/>
        </w:rPr>
        <w:t>Это задание можно усложнять в следующих направлениях:</w:t>
      </w:r>
      <w:r w:rsidRPr="0013350C">
        <w:rPr>
          <w:sz w:val="28"/>
          <w:szCs w:val="28"/>
        </w:rPr>
        <w:br/>
        <w:t>• увеличивать набор игрушек (начиная от 2-3), помимо игрушек использовать</w:t>
      </w:r>
      <w:r w:rsidRPr="0013350C">
        <w:rPr>
          <w:sz w:val="28"/>
          <w:szCs w:val="28"/>
        </w:rPr>
        <w:br/>
        <w:t>различные предметы;</w:t>
      </w:r>
      <w:r w:rsidRPr="0013350C">
        <w:rPr>
          <w:sz w:val="28"/>
          <w:szCs w:val="28"/>
        </w:rPr>
        <w:br/>
        <w:t>• слова-названия игрушек могут усложняться, быть похожими по звуковому составу;</w:t>
      </w:r>
      <w:r w:rsidRPr="0013350C">
        <w:rPr>
          <w:sz w:val="28"/>
          <w:szCs w:val="28"/>
        </w:rPr>
        <w:br/>
        <w:t>• называть любые игрушки и предметы в комнате, в дальнейшем - во всей квартире:</w:t>
      </w:r>
      <w:r w:rsidRPr="0013350C">
        <w:rPr>
          <w:sz w:val="28"/>
          <w:szCs w:val="28"/>
        </w:rPr>
        <w:br/>
        <w:t>• менять силу голоса - произносить слова инструкции шепотом;</w:t>
      </w:r>
      <w:r w:rsidRPr="0013350C">
        <w:rPr>
          <w:sz w:val="28"/>
          <w:szCs w:val="28"/>
        </w:rPr>
        <w:br/>
        <w:t>• увеличивать расстояние между ребёнком и вами;</w:t>
      </w:r>
      <w:proofErr w:type="gramEnd"/>
      <w:r w:rsidRPr="0013350C">
        <w:rPr>
          <w:sz w:val="28"/>
          <w:szCs w:val="28"/>
        </w:rPr>
        <w:br/>
        <w:t>• произносить слова из-за ширмы.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«Съедобно</w:t>
      </w:r>
      <w:proofErr w:type="gramStart"/>
      <w:r w:rsidRPr="0013350C">
        <w:rPr>
          <w:rStyle w:val="a4"/>
          <w:i/>
          <w:iCs/>
          <w:sz w:val="28"/>
          <w:szCs w:val="28"/>
        </w:rPr>
        <w:t>е-</w:t>
      </w:r>
      <w:proofErr w:type="gramEnd"/>
      <w:r w:rsidRPr="0013350C">
        <w:rPr>
          <w:rStyle w:val="a4"/>
          <w:i/>
          <w:iCs/>
          <w:sz w:val="28"/>
          <w:szCs w:val="28"/>
        </w:rPr>
        <w:t xml:space="preserve"> несъедобное»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Перед началом игры следует уточнить представления ребёнка о том, что значит «съедобный» и «несъедобный». Игра проводится с мячом.</w:t>
      </w:r>
      <w:proofErr w:type="gramStart"/>
      <w:r w:rsidRPr="0013350C">
        <w:rPr>
          <w:sz w:val="28"/>
          <w:szCs w:val="28"/>
        </w:rPr>
        <w:br/>
        <w:t>-</w:t>
      </w:r>
      <w:proofErr w:type="gramEnd"/>
      <w:r w:rsidRPr="0013350C">
        <w:rPr>
          <w:sz w:val="28"/>
          <w:szCs w:val="28"/>
        </w:rPr>
        <w:t xml:space="preserve">Давай поиграем в мяч. Я буду катить к тебе </w:t>
      </w:r>
      <w:proofErr w:type="gramStart"/>
      <w:r w:rsidRPr="0013350C">
        <w:rPr>
          <w:sz w:val="28"/>
          <w:szCs w:val="28"/>
        </w:rPr>
        <w:t>мяч</w:t>
      </w:r>
      <w:proofErr w:type="gramEnd"/>
      <w:r w:rsidRPr="0013350C">
        <w:rPr>
          <w:sz w:val="28"/>
          <w:szCs w:val="28"/>
        </w:rPr>
        <w:t xml:space="preserve"> и говорить разные слова. Ты внимательно слушай: если я назвала съедобное - то, что можно кушать, - лови мяч.</w:t>
      </w:r>
      <w:r w:rsidRPr="0013350C">
        <w:rPr>
          <w:sz w:val="28"/>
          <w:szCs w:val="28"/>
        </w:rPr>
        <w:br/>
        <w:t>Если я назвала несъедобное - то</w:t>
      </w:r>
      <w:proofErr w:type="gramStart"/>
      <w:r w:rsidRPr="0013350C">
        <w:rPr>
          <w:sz w:val="28"/>
          <w:szCs w:val="28"/>
        </w:rPr>
        <w:t>.</w:t>
      </w:r>
      <w:proofErr w:type="gramEnd"/>
      <w:r w:rsidRPr="0013350C">
        <w:rPr>
          <w:sz w:val="28"/>
          <w:szCs w:val="28"/>
        </w:rPr>
        <w:t xml:space="preserve"> </w:t>
      </w:r>
      <w:proofErr w:type="gramStart"/>
      <w:r w:rsidRPr="0013350C">
        <w:rPr>
          <w:sz w:val="28"/>
          <w:szCs w:val="28"/>
        </w:rPr>
        <w:t>ч</w:t>
      </w:r>
      <w:proofErr w:type="gramEnd"/>
      <w:r w:rsidRPr="0013350C">
        <w:rPr>
          <w:sz w:val="28"/>
          <w:szCs w:val="28"/>
        </w:rPr>
        <w:t>то есть нельзя, - не трогай мяч.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«Правильно – неправильно»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Вам понадобятся различные игрушки и предметы.</w:t>
      </w:r>
      <w:proofErr w:type="gramStart"/>
      <w:r w:rsidRPr="0013350C">
        <w:rPr>
          <w:sz w:val="28"/>
          <w:szCs w:val="28"/>
        </w:rPr>
        <w:br/>
        <w:t>-</w:t>
      </w:r>
      <w:proofErr w:type="gramEnd"/>
      <w:r w:rsidRPr="0013350C">
        <w:rPr>
          <w:sz w:val="28"/>
          <w:szCs w:val="28"/>
        </w:rPr>
        <w:t>Давай поиграем в такую игру: я буду показывать на предмет и называть его. Если я назову правильно - сиди спокойно, если неправильно - хлопни в ладоши!</w:t>
      </w:r>
      <w:r w:rsidRPr="0013350C">
        <w:rPr>
          <w:sz w:val="28"/>
          <w:szCs w:val="28"/>
        </w:rPr>
        <w:br/>
        <w:t xml:space="preserve">Другой вариант игры - словосочетания в рамках определенной тематики (без зрительной опоры). Например, "Кто летает, а кто не летает", "Съедобное </w:t>
      </w:r>
      <w:proofErr w:type="gramStart"/>
      <w:r w:rsidRPr="0013350C">
        <w:rPr>
          <w:sz w:val="28"/>
          <w:szCs w:val="28"/>
        </w:rPr>
        <w:t>-н</w:t>
      </w:r>
      <w:proofErr w:type="gramEnd"/>
      <w:r w:rsidRPr="0013350C">
        <w:rPr>
          <w:sz w:val="28"/>
          <w:szCs w:val="28"/>
        </w:rPr>
        <w:t>есъедобное" и т.п.</w:t>
      </w:r>
      <w:r w:rsidRPr="0013350C">
        <w:rPr>
          <w:sz w:val="28"/>
          <w:szCs w:val="28"/>
        </w:rPr>
        <w:br/>
        <w:t>-Я буду говорить : "птица летит, бабочка летит" и т.д. ты внимательно слушай, что я говорю, потому что могу сказать неправильно. Если я скажу "кошка летит" или "книжка летит" - хлопни в ладоши.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«Эхо»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 xml:space="preserve">Вы бросаете мяч ребёнку и произносите, например: "А-а-а.." Малыш ловит мяч </w:t>
      </w:r>
      <w:proofErr w:type="gramStart"/>
      <w:r w:rsidRPr="0013350C">
        <w:rPr>
          <w:sz w:val="28"/>
          <w:szCs w:val="28"/>
        </w:rPr>
        <w:t>и</w:t>
      </w:r>
      <w:proofErr w:type="gramEnd"/>
      <w:r w:rsidRPr="0013350C">
        <w:rPr>
          <w:sz w:val="28"/>
          <w:szCs w:val="28"/>
        </w:rPr>
        <w:t> возвращая его, повторяет услышанный звук. Переберите так все гласные звуки.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«Какой звук начинает слово?»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lastRenderedPageBreak/>
        <w:t xml:space="preserve">Вы бросаете малышу мяч и произносите слово, которое начинается на любой гласный звук. </w:t>
      </w:r>
      <w:proofErr w:type="gramStart"/>
      <w:r w:rsidRPr="0013350C">
        <w:rPr>
          <w:sz w:val="28"/>
          <w:szCs w:val="28"/>
        </w:rPr>
        <w:t>Например, аист, осы, эхо, иней, лучше - с ударением на первый гласный звук, тогда ребёнку легче его определить, а маме - выделить голосом.</w:t>
      </w:r>
      <w:proofErr w:type="gramEnd"/>
      <w:r w:rsidRPr="0013350C">
        <w:rPr>
          <w:sz w:val="28"/>
          <w:szCs w:val="28"/>
        </w:rPr>
        <w:t xml:space="preserve"> Услышав слово и поймав мяч, ребёнок некоторое время будет думать, какой же звук первый? Пусть сам несколько раз повторит слово и, подражая вам, выделит начальный гласный. Затем чётко произнесёт его и вернёт вам мяч.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«Что за звук спрятался в середине слова?»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Игра похожа на предыдущую, но гласный стоит уже в середине слова: зал, жук, дом, лук,</w:t>
      </w:r>
      <w:proofErr w:type="gramStart"/>
      <w:r w:rsidRPr="0013350C">
        <w:rPr>
          <w:sz w:val="28"/>
          <w:szCs w:val="28"/>
        </w:rPr>
        <w:t xml:space="preserve"> .</w:t>
      </w:r>
      <w:proofErr w:type="gramEnd"/>
      <w:r w:rsidRPr="0013350C">
        <w:rPr>
          <w:sz w:val="28"/>
          <w:szCs w:val="28"/>
        </w:rPr>
        <w:t>мир и т.д.</w:t>
      </w:r>
      <w:r w:rsidRPr="0013350C">
        <w:rPr>
          <w:sz w:val="28"/>
          <w:szCs w:val="28"/>
        </w:rPr>
        <w:br/>
        <w:t>Внимание! Берите слова только с одним слогом. Не включайте в игру такие слова, как лёд, люк. В них слышен один гласный звук, но буква пишется совсем другая. Малышу разница в понятиях звук - буква ещё неведома.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«Что за звук в конце слова?»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Правила те же, только гласный звук надо искать в конце слов: ведро, нога, столы, каратэ и т.д. Ударение должно падать на искомый звук. Подобным образом можно выделять и согласные звуки. Условия подбора те же: звук должен звучать ясно, не оглушаться и не пропадать, когда его произносят. Слова могут быть такими: мак, гол, кот, дом, бык и т.д.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«Выбери слово со звуком</w:t>
      </w:r>
      <w:proofErr w:type="gramStart"/>
      <w:r w:rsidRPr="0013350C">
        <w:rPr>
          <w:rStyle w:val="a4"/>
          <w:i/>
          <w:iCs/>
          <w:sz w:val="28"/>
          <w:szCs w:val="28"/>
        </w:rPr>
        <w:t xml:space="preserve"> /У</w:t>
      </w:r>
      <w:proofErr w:type="gramEnd"/>
      <w:r w:rsidRPr="0013350C">
        <w:rPr>
          <w:rStyle w:val="a4"/>
          <w:i/>
          <w:iCs/>
          <w:sz w:val="28"/>
          <w:szCs w:val="28"/>
        </w:rPr>
        <w:t>/»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proofErr w:type="gramStart"/>
      <w:r w:rsidRPr="0013350C">
        <w:rPr>
          <w:sz w:val="28"/>
          <w:szCs w:val="28"/>
        </w:rPr>
        <w:t>Предложите малышу следующие, например, ряды слов: утка - Ира - аист, осы – ужин, эхо и т.д.</w:t>
      </w:r>
      <w:proofErr w:type="gramEnd"/>
      <w:r w:rsidRPr="0013350C">
        <w:rPr>
          <w:sz w:val="28"/>
          <w:szCs w:val="28"/>
        </w:rPr>
        <w:t xml:space="preserve"> Трудно выбрать из трёх, оставьте два, если легко - увеличьте до четырёх-пяти. Не забудьте и </w:t>
      </w:r>
      <w:proofErr w:type="spellStart"/>
      <w:r w:rsidRPr="0013350C">
        <w:rPr>
          <w:sz w:val="28"/>
          <w:szCs w:val="28"/>
        </w:rPr>
        <w:t>провакационный</w:t>
      </w:r>
      <w:proofErr w:type="spellEnd"/>
      <w:r w:rsidRPr="0013350C">
        <w:rPr>
          <w:sz w:val="28"/>
          <w:szCs w:val="28"/>
        </w:rPr>
        <w:t xml:space="preserve"> ряд слов, где звука [У] совсем не будет.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rStyle w:val="a4"/>
          <w:i/>
          <w:iCs/>
          <w:sz w:val="28"/>
          <w:szCs w:val="28"/>
        </w:rPr>
        <w:t>«Кто больше придумает слов со звуком</w:t>
      </w:r>
      <w:proofErr w:type="gramStart"/>
      <w:r w:rsidRPr="0013350C">
        <w:rPr>
          <w:rStyle w:val="a4"/>
          <w:i/>
          <w:iCs/>
          <w:sz w:val="28"/>
          <w:szCs w:val="28"/>
        </w:rPr>
        <w:t xml:space="preserve"> /У</w:t>
      </w:r>
      <w:proofErr w:type="gramEnd"/>
      <w:r w:rsidRPr="0013350C">
        <w:rPr>
          <w:rStyle w:val="a4"/>
          <w:i/>
          <w:iCs/>
          <w:sz w:val="28"/>
          <w:szCs w:val="28"/>
        </w:rPr>
        <w:t>/»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Сначала познакомьте малыша с различными словами, которые начинаются со звука [У], а затем предложите посоревноваться, кто больше вспомнит слов, начинающихся со звука [У] (аналогично поиграйте и с другими гласными звуками).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Чтобы развить фонематический слух у ребёнка, придётся потрудиться!</w:t>
      </w:r>
      <w:r w:rsidRPr="0013350C">
        <w:rPr>
          <w:sz w:val="28"/>
          <w:szCs w:val="28"/>
        </w:rPr>
        <w:br/>
        <w:t>Чем раньше вы начнёте заниматься с ребёнком, тем больше шансов, что в школе у него не будет проблем!</w:t>
      </w:r>
    </w:p>
    <w:p w:rsidR="0013350C" w:rsidRPr="0013350C" w:rsidRDefault="0013350C" w:rsidP="0013350C">
      <w:pPr>
        <w:pStyle w:val="a3"/>
        <w:spacing w:before="0" w:beforeAutospacing="0" w:after="138" w:afterAutospacing="0"/>
        <w:jc w:val="both"/>
        <w:rPr>
          <w:sz w:val="28"/>
          <w:szCs w:val="28"/>
        </w:rPr>
      </w:pPr>
      <w:r w:rsidRPr="0013350C">
        <w:rPr>
          <w:sz w:val="28"/>
          <w:szCs w:val="28"/>
        </w:rPr>
        <w:t> </w:t>
      </w:r>
    </w:p>
    <w:p w:rsidR="003F6AAC" w:rsidRPr="0013350C" w:rsidRDefault="003F6AAC" w:rsidP="001335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AAC" w:rsidRPr="0013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3350C"/>
    <w:rsid w:val="0013350C"/>
    <w:rsid w:val="003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3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Company>Grizli777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2021-05-23T18:03:00Z</dcterms:created>
  <dcterms:modified xsi:type="dcterms:W3CDTF">2021-05-23T18:04:00Z</dcterms:modified>
</cp:coreProperties>
</file>